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</w:tabs>
        <w:spacing w:line="240" w:lineRule="atLeas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28"/>
          <w:szCs w:val="28"/>
        </w:rPr>
        <w:t>一般公共预算财政拨款基本支出决算表</w:t>
      </w:r>
    </w:p>
    <w:bookmarkEnd w:id="0"/>
    <w:p>
      <w:pPr>
        <w:tabs>
          <w:tab w:val="center" w:pos="6979"/>
        </w:tabs>
        <w:spacing w:line="240" w:lineRule="atLeast"/>
        <w:ind w:firstLine="540" w:firstLineChars="300"/>
        <w:rPr>
          <w:rFonts w:hint="eastAsia" w:ascii="仿宋_GB2312" w:eastAsia="仿宋_GB2312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单位名称：北京市怀柔区人民代表大会常务委员会办公室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单位：万元</w:t>
      </w:r>
    </w:p>
    <w:tbl>
      <w:tblPr>
        <w:tblStyle w:val="5"/>
        <w:tblW w:w="140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6"/>
        <w:gridCol w:w="1788"/>
        <w:gridCol w:w="2357"/>
        <w:gridCol w:w="1593"/>
        <w:gridCol w:w="3300"/>
        <w:gridCol w:w="16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决算数</w:t>
            </w: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决算数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1,519.462299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167.452995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222.736640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9.210050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460.155164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295.083601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9.485854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1.823995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143.235364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8.218976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66.944232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2.035602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12.976755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19.720000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93.865012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0.063040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185.787000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1.550564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42.169432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77.573200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42.985200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31.722000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资本金注入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2.866000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政府投资基金股权投资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费用补贴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10.875000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16.920000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22.611489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赠与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49.845000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人员经费合计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1,597.035499</w:t>
            </w:r>
          </w:p>
        </w:tc>
        <w:tc>
          <w:tcPr>
            <w:tcW w:w="7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167.452995</w:t>
            </w:r>
          </w:p>
        </w:tc>
      </w:tr>
    </w:tbl>
    <w:p>
      <w:pPr>
        <w:tabs>
          <w:tab w:val="center" w:pos="6979"/>
        </w:tabs>
        <w:rPr>
          <w:rFonts w:hint="eastAsia" w:ascii="宋体" w:hAnsi="宋体" w:cs="宋体"/>
          <w:b/>
          <w:bCs/>
          <w:kern w:val="0"/>
          <w:sz w:val="28"/>
          <w:szCs w:val="28"/>
        </w:rPr>
        <w:sectPr>
          <w:pgSz w:w="16838" w:h="11906" w:orient="landscape"/>
          <w:pgMar w:top="1134" w:right="1134" w:bottom="1134" w:left="1134" w:header="851" w:footer="992" w:gutter="0"/>
          <w:cols w:space="720" w:num="1"/>
          <w:docGrid w:type="linesAndChars" w:linePitch="312" w:charSpace="0"/>
        </w:sectPr>
      </w:pPr>
    </w:p>
    <w:p/>
    <w:sectPr>
      <w:pgSz w:w="16838" w:h="11906" w:orient="landscape"/>
      <w:pgMar w:top="1134" w:right="1134" w:bottom="1134" w:left="1134" w:header="851" w:footer="992" w:gutter="0"/>
      <w:paperSrc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F2060"/>
    <w:rsid w:val="23F62DCD"/>
    <w:rsid w:val="2A4F2060"/>
    <w:rsid w:val="33F511D7"/>
    <w:rsid w:val="52FE08FA"/>
    <w:rsid w:val="677D39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2020-08-31T00:37:00Z</dcterms:created>
  <dc:creator>淑淞柏</dc:creator>
  <cp:lastModifiedBy>淑淞柏</cp:lastModifiedBy>
  <dcterms:modified xsi:type="dcterms:W3CDTF">2020-08-31T00:40:43Z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